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553" w:rsidRDefault="009E3665">
      <w:pPr>
        <w:pStyle w:val="afc"/>
        <w:widowControl w:val="0"/>
        <w:spacing w:after="0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ФИНАНСОВО - ЭКОНОМИЧЕСКОЕ ОБОСНОВАНИЕ</w:t>
      </w:r>
    </w:p>
    <w:p w:rsidR="00C51553" w:rsidRDefault="00C51553">
      <w:pPr>
        <w:pStyle w:val="afc"/>
        <w:widowControl w:val="0"/>
        <w:spacing w:after="0"/>
        <w:ind w:right="-1"/>
        <w:jc w:val="center"/>
        <w:rPr>
          <w:b/>
          <w:sz w:val="26"/>
          <w:szCs w:val="26"/>
        </w:rPr>
      </w:pPr>
    </w:p>
    <w:p w:rsidR="00C51553" w:rsidRDefault="009E3665">
      <w:r>
        <w:t xml:space="preserve">к проекту решения Думы Артемовского городского округа «О внесении изменений в решение Думы Артемовского городского округа </w:t>
      </w:r>
      <w:r>
        <w:rPr>
          <w:color w:val="000000" w:themeColor="text1"/>
        </w:rPr>
        <w:t xml:space="preserve">от 02.08.2005 № 160 «Об утверждении Положения «О добровольных пожертвованиях» (в ред. решения </w:t>
      </w:r>
      <w:r>
        <w:rPr>
          <w:color w:val="000000" w:themeColor="text1"/>
        </w:rPr>
        <w:t>Думы Артемовского городского округа от 29.04.2009 № 111)</w:t>
      </w:r>
    </w:p>
    <w:p w:rsidR="00C51553" w:rsidRDefault="00C51553"/>
    <w:p w:rsidR="00C51553" w:rsidRDefault="00C51553">
      <w:pPr>
        <w:pStyle w:val="25"/>
        <w:tabs>
          <w:tab w:val="left" w:pos="567"/>
        </w:tabs>
        <w:spacing w:line="240" w:lineRule="auto"/>
        <w:ind w:firstLine="0"/>
        <w:jc w:val="center"/>
        <w:rPr>
          <w:color w:val="FF0000"/>
          <w:sz w:val="26"/>
          <w:szCs w:val="26"/>
        </w:rPr>
      </w:pPr>
    </w:p>
    <w:p w:rsidR="00C51553" w:rsidRDefault="00C51553">
      <w:pPr>
        <w:pStyle w:val="25"/>
        <w:tabs>
          <w:tab w:val="left" w:pos="567"/>
        </w:tabs>
        <w:spacing w:line="240" w:lineRule="auto"/>
        <w:ind w:firstLine="0"/>
        <w:jc w:val="center"/>
        <w:rPr>
          <w:color w:val="FF0000"/>
          <w:sz w:val="26"/>
          <w:szCs w:val="26"/>
        </w:rPr>
      </w:pPr>
    </w:p>
    <w:p w:rsidR="00C51553" w:rsidRDefault="009E3665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Реализация проекта решения Думы Артемовского городского округа </w:t>
      </w:r>
      <w:r>
        <w:rPr>
          <w:rFonts w:ascii="Times New Roman" w:hAnsi="Times New Roman" w:cs="Times New Roman"/>
          <w:b w:val="0"/>
          <w:sz w:val="24"/>
          <w:szCs w:val="24"/>
        </w:rPr>
        <w:t>«О внесении изменений в решение Думы Артемовского городского округа от 02.08.2005 № 160 «Об утверждении Положения «О добровольных пож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ертвованиях» (в ред. решения Думы Артемовского городского округа от 29.04.2009 № 111)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не требует дополнительных расходов из бюджета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Артемовского городского округа. </w:t>
      </w:r>
    </w:p>
    <w:p w:rsidR="00C51553" w:rsidRDefault="00C51553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51553" w:rsidRDefault="00C51553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51553" w:rsidRDefault="00C51553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51553" w:rsidRDefault="00C51553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51553" w:rsidRDefault="00C51553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51553" w:rsidRDefault="00C51553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51553" w:rsidRDefault="009E3665"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И.о. начальника финансового управления</w:t>
      </w:r>
    </w:p>
    <w:p w:rsidR="00C51553" w:rsidRDefault="009E3665"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администрации Артемовского городского округа</w:t>
      </w:r>
      <w:r>
        <w:rPr>
          <w:rFonts w:eastAsiaTheme="minorHAnsi"/>
          <w:sz w:val="26"/>
          <w:szCs w:val="26"/>
          <w:lang w:eastAsia="en-US"/>
        </w:rPr>
        <w:tab/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                               </w:t>
      </w:r>
      <w:bookmarkStart w:id="0" w:name="_GoBack"/>
      <w:bookmarkEnd w:id="0"/>
      <w:r>
        <w:rPr>
          <w:rFonts w:eastAsiaTheme="minorHAnsi"/>
          <w:sz w:val="26"/>
          <w:szCs w:val="26"/>
          <w:lang w:eastAsia="en-US"/>
        </w:rPr>
        <w:t>Т.Ю. Солодухина</w:t>
      </w:r>
    </w:p>
    <w:sectPr w:rsidR="00C51553">
      <w:pgSz w:w="11906" w:h="16838"/>
      <w:pgMar w:top="1134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665" w:rsidRDefault="009E3665">
      <w:r>
        <w:separator/>
      </w:r>
    </w:p>
  </w:endnote>
  <w:endnote w:type="continuationSeparator" w:id="0">
    <w:p w:rsidR="009E3665" w:rsidRDefault="009E3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665" w:rsidRDefault="009E3665">
      <w:r>
        <w:separator/>
      </w:r>
    </w:p>
  </w:footnote>
  <w:footnote w:type="continuationSeparator" w:id="0">
    <w:p w:rsidR="009E3665" w:rsidRDefault="009E36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553"/>
    <w:rsid w:val="004B6490"/>
    <w:rsid w:val="009E3665"/>
    <w:rsid w:val="00C5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BB9B7"/>
  <w15:docId w15:val="{A0C707EE-7502-4EC9-9252-309C9179D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a">
    <w:name w:val="Strong"/>
    <w:qFormat/>
    <w:rPr>
      <w:b/>
      <w:bCs/>
    </w:rPr>
  </w:style>
  <w:style w:type="character" w:styleId="afb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c">
    <w:name w:val="Body Text"/>
    <w:basedOn w:val="a"/>
    <w:link w:val="afd"/>
    <w:uiPriority w:val="99"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Pr>
      <w:sz w:val="24"/>
      <w:szCs w:val="24"/>
    </w:r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7</cp:revision>
  <cp:lastPrinted>2026-03-02T02:09:00Z</cp:lastPrinted>
  <dcterms:created xsi:type="dcterms:W3CDTF">2024-09-09T02:53:00Z</dcterms:created>
  <dcterms:modified xsi:type="dcterms:W3CDTF">2026-03-02T02:09:00Z</dcterms:modified>
</cp:coreProperties>
</file>